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L - Sistemas agroalimentarios sustentables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Sistemas agroalimentarios sustentables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Sistemas agroalimentarios sustentables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L - Sistemas agroalimentarios sustentables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Del 31 de marzo al 4 de abril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Marta María Soler Montiel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SEVILLA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María del Carmen Cuéllar Padilla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María de África Jiménez Ruíz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Jessica Milgroom 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 recogidas a partir de la visita de campo.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En la salida de campo se plantearán previamente algunas preguntas como guía de observación y análisis acerca de las experiencias visitadas.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Este trabajo podrá organizarse de manera grupal.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Estos trabajos tendrán que entregarse antes del plazo máximo,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comprensión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escritura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Resolución de problemas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CANALES CORTOSDE COMERCIALIZACIÓN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1. Sevilla Guzmán, Eduardo, Soler Montiel,Marta, Gallar Hernández, David, Vara Sánchez, Isabel, Calle Collado, Ángel (2012): Canales cortos de comercialización alimentaria en Andalucía. Sevilla, España. Fundación Pública Andaluza Centro De Estudios Andaluces, Consejería de la Presidencia e Igualdad, Junta de Andalucía. https://www.centrodeestudiosandaluces.es/datos/factoriaideas/FI014_12_ok_ok.pdf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2. Soler Montiel, Marta, Calle Collado, Ángel (2010): Rearticulando desde la alimentación: canales cortos de comercialización en Andalucía en Patrimonio Cultural en la nueva ruralidad andaluza, Instituto Andaluz de Patrimonio Histórico, Junta de Andalucía p. 258-283 http://institucional.us.es/compromiso/libreconf/docs/canales.pdf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3.Matarán et al. (2021): Diagnóstico de las redes agroecológicas locales de Andalucía https://www.juntadeandalucia.es/organismos/agriculturaganaderiapescaydesarrollosostenible/areas/produccion-ecologica/promocion/paginas/biodistritos-andalucia.html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ANÁLISIS FEMINISTAS DE SISTEMAS AGROECOLÓGICOS LOCALES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5 Costa Bezerra, A. Geane, Soler Montiel, Marta, Butto Zarzar, Andrea L, García Roces, Irene (2022): Gender, agroecology and local markets at São José de Mipibu in Rio Grande do Norte, Brazil, Agroecology and Sustainable Food Systems, 46:4, 604-625, DOI: 10.1080/21683565.2021.2025193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6. García Roces, Irene, Soler Montiel, Marta (2014): Perspectiva ecofeminista de la Soberanía Alimentaria: la Red de Agroecología en la Comunidad Moreno Maia en la Amazonía brasileña. Relaciones Internacionales,Vol. 27. pp 75-96. https://revistas.uam.es/index.php/relacionesinternacionales/article/view/5238/5681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7.. García Roces, Irene, Soler Montiel, Marta (2010):Mujeres, agroecología y soberanía alimentaria en la Comunidad Moreno Maia del estado de Acre, Brasil. Investigaciones Feministas. 2010. Vol. 1. Pag. 43-65. http://revistas.ucm.es/index.php/INFE/article/view/INFE1010110043A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SISTEMAS DE CONFIANZA Y CERTIFICACIÓN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8. Cuéllar-Padilla, M. y Ganuza-Fernández, E. 2018. We don't want to be officially certified! Reasons and implications of the Participatory Guarantee Systems. Sustainability2018, 10, 1142; doi:10.3390/su10041142https://www.researchgate.net/publication/324458070_We_Don't_Want_to_Be_Officially_Certified_Reasons_and_Implications_of_the_Participatory_Guarantee_Systems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9. Cuéllar-Padilla, M. y di Masso. M. 2021. La generación de confianza en las propuestas agroecológicas. Los Sistemas Participativos de Garantía. Material docente Posgrado de Dinamización Local Agroecológica. Universidad Autónoma de Barcelona.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10. Cuéllar-Padilla, M. y Castillo-Ruiz, J. (2015). "Mecanismos de revalorización del Patrimonio Agrario desde lo local: los sistemas de certificación y garantía". En CASTILLO RUIZ, J. y MARTÍNEZ YÁÑEZ, C. (Ed.) El patrimonio agrario. La construcción cultural del territorio a través de la actividad agraria, UNIA, Sevilla; pp. 121-148. ISBN 978-84-7993-264-0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11. Cuéllar-Padilla, M.; Haro-Pérez, I.; Begiristain- Zubillaga, M. Participatory Guarantee Systems: When People Want to Take Part. Sustainability 2022, 14, 3325. https://doi.org/10.3390/su14063325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RETOS Y REALIDADOS DE LOS CCC DESDE LA PRODUCCIÓN Y DESDE EL CONSUMO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11. Rucabado-Palomar, T. y Cuéllar-Padilla, M. 2019 ¿Son los mercados municipales una oportunidad para las pequeñas y medianas explotaciones locales? Revista Española de Estudios Agrosociales y Pesqueros, nº 252. Disponible en la moodle2.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12. Rucabado-Palomar,T. y Cuéllar-Padilla, 2018. M. Short food supply chains for local food: a difficult path. Renewable Agriculture and Food Systems, on line. DOI: 10.1017/S174217051800039Xhttps://www.cambridge.org/core/journals/renewable-agriculture-and-food-systems/article/short-food-supply-chains-for-local-food-a-difficult-path/35F1BF522F060E2838002CD089C2FAC9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13. Gallar-Hernández, D.; Saracho-Domínguez, H.; Rivera-Ferré, M. y Vara-Sánchez, I. 2019. Eating Wellwith Organic Food: Everyday (Non-Monetary) Strategies for a Change in Food Paradigms: Findings from Andalusia, Spain. Sustainability, 11(4); doi:10.3390/su11041003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